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B4" w:rsidRPr="00AD1225" w:rsidRDefault="00C94BB4" w:rsidP="00C94BB4">
      <w:pPr>
        <w:widowControl/>
        <w:jc w:val="left"/>
        <w:rPr>
          <w:rFonts w:ascii="宋体" w:eastAsia="宋体" w:hAnsi="宋体" w:hint="eastAsia"/>
          <w:b/>
          <w:sz w:val="28"/>
          <w:szCs w:val="28"/>
        </w:rPr>
      </w:pPr>
      <w:r w:rsidRPr="00AD1225">
        <w:rPr>
          <w:rFonts w:ascii="宋体" w:eastAsia="宋体" w:hAnsi="宋体" w:hint="eastAsia"/>
          <w:b/>
          <w:sz w:val="28"/>
          <w:szCs w:val="28"/>
        </w:rPr>
        <w:t>附件二</w:t>
      </w:r>
    </w:p>
    <w:p w:rsidR="00C94BB4" w:rsidRPr="00421624" w:rsidRDefault="00C94BB4" w:rsidP="00C94BB4">
      <w:pPr>
        <w:ind w:right="640"/>
        <w:rPr>
          <w:rFonts w:ascii="仿宋_GB2312" w:hint="eastAsia"/>
          <w:szCs w:val="32"/>
        </w:rPr>
      </w:pPr>
    </w:p>
    <w:p w:rsidR="00C94BB4" w:rsidRPr="00454282" w:rsidRDefault="00C94BB4" w:rsidP="00C94BB4">
      <w:pPr>
        <w:spacing w:line="560" w:lineRule="exact"/>
        <w:jc w:val="center"/>
        <w:rPr>
          <w:rFonts w:ascii="文鼎小标宋简" w:eastAsia="文鼎小标宋简" w:cs="黑体" w:hint="eastAsia"/>
          <w:sz w:val="36"/>
          <w:szCs w:val="36"/>
        </w:rPr>
      </w:pPr>
      <w:r w:rsidRPr="00454282">
        <w:rPr>
          <w:rFonts w:ascii="文鼎小标宋简" w:eastAsia="文鼎小标宋简" w:cs="黑体" w:hint="eastAsia"/>
          <w:sz w:val="36"/>
          <w:szCs w:val="36"/>
        </w:rPr>
        <w:t>珠江三角洲环境保护一体化规划</w:t>
      </w:r>
    </w:p>
    <w:p w:rsidR="00C94BB4" w:rsidRPr="00454282" w:rsidRDefault="00C94BB4" w:rsidP="00C94BB4">
      <w:pPr>
        <w:spacing w:line="560" w:lineRule="exact"/>
        <w:jc w:val="center"/>
        <w:rPr>
          <w:rFonts w:ascii="文鼎小标宋简" w:eastAsia="文鼎小标宋简" w:hint="eastAsia"/>
          <w:sz w:val="36"/>
          <w:szCs w:val="36"/>
        </w:rPr>
      </w:pPr>
      <w:r w:rsidRPr="00454282">
        <w:rPr>
          <w:rFonts w:ascii="文鼎小标宋简" w:eastAsia="文鼎小标宋简" w:cs="黑体" w:hint="eastAsia"/>
          <w:sz w:val="36"/>
          <w:szCs w:val="36"/>
        </w:rPr>
        <w:t>专责工作组工作机制</w:t>
      </w:r>
    </w:p>
    <w:p w:rsidR="00C94BB4" w:rsidRPr="00421624" w:rsidRDefault="00C94BB4" w:rsidP="00C94BB4">
      <w:pPr>
        <w:rPr>
          <w:szCs w:val="32"/>
        </w:rPr>
      </w:pPr>
    </w:p>
    <w:p w:rsidR="00C94BB4" w:rsidRPr="00421624" w:rsidRDefault="00C94BB4" w:rsidP="00C94BB4">
      <w:pPr>
        <w:ind w:firstLineChars="200" w:firstLine="640"/>
        <w:rPr>
          <w:szCs w:val="32"/>
        </w:rPr>
      </w:pPr>
      <w:r w:rsidRPr="00421624">
        <w:rPr>
          <w:rFonts w:hint="eastAsia"/>
          <w:szCs w:val="32"/>
        </w:rPr>
        <w:t>为确保珠江三角洲环境保护一体化规划专责工作组高效、有序运作，深入推进区域环保一体化，制定本工作机制。</w:t>
      </w:r>
    </w:p>
    <w:p w:rsidR="00C94BB4" w:rsidRPr="00421624" w:rsidRDefault="00C94BB4" w:rsidP="00C94BB4">
      <w:pPr>
        <w:ind w:firstLineChars="200" w:firstLine="643"/>
        <w:rPr>
          <w:szCs w:val="32"/>
        </w:rPr>
      </w:pPr>
      <w:r w:rsidRPr="00421624">
        <w:rPr>
          <w:rFonts w:ascii="楷体_GB2312" w:eastAsia="楷体_GB2312" w:cs="黑体" w:hint="eastAsia"/>
          <w:b/>
          <w:szCs w:val="32"/>
        </w:rPr>
        <w:t>第一条</w:t>
      </w:r>
      <w:r w:rsidRPr="00421624">
        <w:rPr>
          <w:rFonts w:hint="eastAsia"/>
          <w:szCs w:val="32"/>
        </w:rPr>
        <w:t xml:space="preserve">  </w:t>
      </w:r>
      <w:r w:rsidRPr="00421624">
        <w:rPr>
          <w:rFonts w:hint="eastAsia"/>
          <w:szCs w:val="32"/>
        </w:rPr>
        <w:t>珠江三角洲环境保护一体化规划专责工作组由省政府分管环保工作的副省长担任组长，省政府联系环保工作的副秘书长、省环境保护厅厅长担任副组长，成员包括珠江三角洲地区九个地级以上市政府分管副市长，以及省发展改革委、经济和信息化委、科技厅、财政厅、国土资源厅、住房城乡建设厅、水利厅、农业厅、物价局、林业局、海洋渔业局等</w:t>
      </w:r>
      <w:r w:rsidRPr="00421624">
        <w:rPr>
          <w:szCs w:val="32"/>
        </w:rPr>
        <w:t>11</w:t>
      </w:r>
      <w:r w:rsidRPr="00421624">
        <w:rPr>
          <w:rFonts w:hint="eastAsia"/>
          <w:szCs w:val="32"/>
        </w:rPr>
        <w:t>个单位负责人。</w:t>
      </w:r>
    </w:p>
    <w:p w:rsidR="00C94BB4" w:rsidRPr="00421624" w:rsidRDefault="00C94BB4" w:rsidP="00C94BB4">
      <w:pPr>
        <w:ind w:firstLineChars="200" w:firstLine="640"/>
        <w:rPr>
          <w:szCs w:val="32"/>
        </w:rPr>
      </w:pPr>
      <w:r w:rsidRPr="00421624">
        <w:rPr>
          <w:rFonts w:hint="eastAsia"/>
          <w:szCs w:val="32"/>
        </w:rPr>
        <w:t>专责工作组下设办公室，设在省环境保护厅，由省环境保护厅厅长担任主任，具体分管此项工作的副厅长担任副主任，成员包括珠三角九市环保部门负责人和省直有关单位业务处室负责人。</w:t>
      </w:r>
    </w:p>
    <w:p w:rsidR="00C94BB4" w:rsidRPr="00421624" w:rsidRDefault="00C94BB4" w:rsidP="00C94BB4">
      <w:pPr>
        <w:ind w:firstLineChars="200" w:firstLine="643"/>
        <w:rPr>
          <w:szCs w:val="32"/>
        </w:rPr>
      </w:pPr>
      <w:r w:rsidRPr="00421624">
        <w:rPr>
          <w:rFonts w:ascii="楷体_GB2312" w:eastAsia="楷体_GB2312" w:cs="黑体" w:hint="eastAsia"/>
          <w:b/>
          <w:szCs w:val="32"/>
        </w:rPr>
        <w:t>第二条</w:t>
      </w:r>
      <w:r w:rsidRPr="00421624">
        <w:rPr>
          <w:rFonts w:hint="eastAsia"/>
          <w:szCs w:val="32"/>
        </w:rPr>
        <w:t xml:space="preserve">  </w:t>
      </w:r>
      <w:r w:rsidRPr="00421624">
        <w:rPr>
          <w:rFonts w:hint="eastAsia"/>
          <w:szCs w:val="32"/>
        </w:rPr>
        <w:t>珠江三角洲环境保护一体化规划专责工作组的工作职责包括：</w:t>
      </w:r>
    </w:p>
    <w:p w:rsidR="00C94BB4" w:rsidRPr="00421624" w:rsidRDefault="00C94BB4" w:rsidP="00C94BB4">
      <w:pPr>
        <w:ind w:firstLineChars="200" w:firstLine="640"/>
        <w:rPr>
          <w:szCs w:val="32"/>
        </w:rPr>
      </w:pPr>
      <w:r w:rsidRPr="00421624">
        <w:rPr>
          <w:rFonts w:hint="eastAsia"/>
          <w:szCs w:val="32"/>
        </w:rPr>
        <w:t>（一）研究部署推动区域环保一体化等重大事宜；</w:t>
      </w:r>
    </w:p>
    <w:p w:rsidR="00C94BB4" w:rsidRPr="00421624" w:rsidRDefault="00C94BB4" w:rsidP="00C94BB4">
      <w:pPr>
        <w:ind w:firstLineChars="200" w:firstLine="640"/>
        <w:rPr>
          <w:szCs w:val="32"/>
        </w:rPr>
      </w:pPr>
      <w:r w:rsidRPr="00421624">
        <w:rPr>
          <w:rFonts w:hint="eastAsia"/>
          <w:szCs w:val="32"/>
        </w:rPr>
        <w:t>（二）审定环保一体化规划实施计划和有关方案；</w:t>
      </w:r>
    </w:p>
    <w:p w:rsidR="00C94BB4" w:rsidRPr="00421624" w:rsidRDefault="00C94BB4" w:rsidP="00C94BB4">
      <w:pPr>
        <w:ind w:firstLineChars="200" w:firstLine="640"/>
        <w:rPr>
          <w:szCs w:val="32"/>
        </w:rPr>
      </w:pPr>
      <w:r w:rsidRPr="00421624">
        <w:rPr>
          <w:rFonts w:hint="eastAsia"/>
          <w:szCs w:val="32"/>
        </w:rPr>
        <w:lastRenderedPageBreak/>
        <w:t>（三）定期召开专责工作组成员会议，协调解决区域环保一体化进程中所遇到的重大问题；</w:t>
      </w:r>
    </w:p>
    <w:p w:rsidR="00C94BB4" w:rsidRPr="00421624" w:rsidRDefault="00C94BB4" w:rsidP="00C94BB4">
      <w:pPr>
        <w:ind w:firstLineChars="200" w:firstLine="640"/>
        <w:rPr>
          <w:szCs w:val="32"/>
        </w:rPr>
      </w:pPr>
      <w:r w:rsidRPr="00421624">
        <w:rPr>
          <w:rFonts w:hint="eastAsia"/>
          <w:szCs w:val="32"/>
        </w:rPr>
        <w:t>（四）协调、指导区域环保一体化工作。</w:t>
      </w:r>
    </w:p>
    <w:p w:rsidR="00C94BB4" w:rsidRPr="00421624" w:rsidRDefault="00C94BB4" w:rsidP="00C94BB4">
      <w:pPr>
        <w:ind w:firstLineChars="200" w:firstLine="643"/>
        <w:rPr>
          <w:szCs w:val="32"/>
        </w:rPr>
      </w:pPr>
      <w:r w:rsidRPr="00421624">
        <w:rPr>
          <w:rFonts w:ascii="楷体_GB2312" w:eastAsia="楷体_GB2312" w:cs="黑体" w:hint="eastAsia"/>
          <w:b/>
          <w:szCs w:val="32"/>
        </w:rPr>
        <w:t>第三条</w:t>
      </w:r>
      <w:r w:rsidRPr="00421624">
        <w:rPr>
          <w:rFonts w:hint="eastAsia"/>
          <w:szCs w:val="32"/>
        </w:rPr>
        <w:t xml:space="preserve">  </w:t>
      </w:r>
      <w:r w:rsidRPr="00421624">
        <w:rPr>
          <w:rFonts w:hint="eastAsia"/>
          <w:szCs w:val="32"/>
        </w:rPr>
        <w:t>专责工作组办公室负责珠江三角洲环境保护一体化规划实施的日常工作，具体事项由省环境保护厅牵头负责，包括：</w:t>
      </w:r>
    </w:p>
    <w:p w:rsidR="00C94BB4" w:rsidRPr="00421624" w:rsidRDefault="00C94BB4" w:rsidP="00C94BB4">
      <w:pPr>
        <w:ind w:firstLineChars="200" w:firstLine="640"/>
        <w:rPr>
          <w:szCs w:val="32"/>
        </w:rPr>
      </w:pPr>
      <w:r w:rsidRPr="00421624">
        <w:rPr>
          <w:rFonts w:hint="eastAsia"/>
          <w:szCs w:val="32"/>
        </w:rPr>
        <w:t>（一）贯彻落实省实施规划纲要领导小组办公室和珠江三角洲环境保护一体化规划专责工作组的有关决定和工作安排；</w:t>
      </w:r>
    </w:p>
    <w:p w:rsidR="00C94BB4" w:rsidRPr="00421624" w:rsidRDefault="00C94BB4" w:rsidP="00C94BB4">
      <w:pPr>
        <w:ind w:firstLineChars="200" w:firstLine="640"/>
        <w:rPr>
          <w:szCs w:val="32"/>
        </w:rPr>
      </w:pPr>
      <w:r w:rsidRPr="00421624">
        <w:rPr>
          <w:rFonts w:hint="eastAsia"/>
          <w:szCs w:val="32"/>
        </w:rPr>
        <w:t>（二）组织拟定环保一体化规划实施计划和有关方案；</w:t>
      </w:r>
    </w:p>
    <w:p w:rsidR="00C94BB4" w:rsidRPr="00421624" w:rsidRDefault="00C94BB4" w:rsidP="00C94BB4">
      <w:pPr>
        <w:ind w:firstLineChars="200" w:firstLine="640"/>
        <w:rPr>
          <w:szCs w:val="32"/>
        </w:rPr>
      </w:pPr>
      <w:r w:rsidRPr="00421624">
        <w:rPr>
          <w:rFonts w:hint="eastAsia"/>
          <w:szCs w:val="32"/>
        </w:rPr>
        <w:t>（三）定期召开专责工作组办公室成员会议，协调解决区域环保一体化进程中遇到的问题；</w:t>
      </w:r>
    </w:p>
    <w:p w:rsidR="00C94BB4" w:rsidRPr="00421624" w:rsidRDefault="00C94BB4" w:rsidP="00C94BB4">
      <w:pPr>
        <w:ind w:firstLineChars="200" w:firstLine="640"/>
        <w:rPr>
          <w:szCs w:val="32"/>
        </w:rPr>
      </w:pPr>
      <w:r w:rsidRPr="00421624">
        <w:rPr>
          <w:rFonts w:hint="eastAsia"/>
          <w:szCs w:val="32"/>
        </w:rPr>
        <w:t>（四）定期向省实施规划纲要领导小组办公室和珠江三角洲环境保护一体化规划专责工作组成员单位报告规划实施进展情况；</w:t>
      </w:r>
    </w:p>
    <w:p w:rsidR="00C94BB4" w:rsidRPr="00421624" w:rsidRDefault="00C94BB4" w:rsidP="00C94BB4">
      <w:pPr>
        <w:ind w:firstLineChars="200" w:firstLine="640"/>
        <w:rPr>
          <w:szCs w:val="32"/>
        </w:rPr>
      </w:pPr>
      <w:r w:rsidRPr="00421624">
        <w:rPr>
          <w:rFonts w:hint="eastAsia"/>
          <w:szCs w:val="32"/>
        </w:rPr>
        <w:t>（五）负责与省实施规划纲要领导小组办公室及珠江三角洲环境保护一体化规划专责工作组成员单位的联络。</w:t>
      </w:r>
    </w:p>
    <w:p w:rsidR="00C94BB4" w:rsidRPr="00421624" w:rsidRDefault="00C94BB4" w:rsidP="00C94BB4">
      <w:pPr>
        <w:ind w:firstLineChars="200" w:firstLine="643"/>
        <w:rPr>
          <w:szCs w:val="32"/>
        </w:rPr>
      </w:pPr>
      <w:r w:rsidRPr="00421624">
        <w:rPr>
          <w:rFonts w:ascii="楷体_GB2312" w:eastAsia="楷体_GB2312" w:cs="黑体" w:hint="eastAsia"/>
          <w:b/>
          <w:szCs w:val="32"/>
        </w:rPr>
        <w:t>第四条</w:t>
      </w:r>
      <w:r w:rsidRPr="00421624">
        <w:rPr>
          <w:rFonts w:hint="eastAsia"/>
          <w:szCs w:val="32"/>
        </w:rPr>
        <w:t xml:space="preserve">  </w:t>
      </w:r>
      <w:r w:rsidRPr="00421624">
        <w:rPr>
          <w:rFonts w:hint="eastAsia"/>
          <w:szCs w:val="32"/>
        </w:rPr>
        <w:t>建立联络员制度。各成员单位指定一名处级领导担任联络员，负责与专责工作组办公室及成员间的联络工作，并协调沟通本部门推进环保一体化工作情况。</w:t>
      </w:r>
    </w:p>
    <w:p w:rsidR="00C94BB4" w:rsidRPr="00421624" w:rsidRDefault="00C94BB4" w:rsidP="00C94BB4">
      <w:pPr>
        <w:ind w:firstLineChars="200" w:firstLine="643"/>
        <w:rPr>
          <w:szCs w:val="32"/>
        </w:rPr>
      </w:pPr>
      <w:r w:rsidRPr="00421624">
        <w:rPr>
          <w:rFonts w:ascii="楷体_GB2312" w:eastAsia="楷体_GB2312" w:cs="黑体" w:hint="eastAsia"/>
          <w:b/>
          <w:szCs w:val="32"/>
        </w:rPr>
        <w:t>第五条</w:t>
      </w:r>
      <w:r w:rsidRPr="00421624">
        <w:rPr>
          <w:rFonts w:hint="eastAsia"/>
          <w:szCs w:val="32"/>
        </w:rPr>
        <w:t xml:space="preserve">  </w:t>
      </w:r>
      <w:r w:rsidRPr="00421624">
        <w:rPr>
          <w:rFonts w:hint="eastAsia"/>
          <w:szCs w:val="32"/>
        </w:rPr>
        <w:t>建立信息报送制度。珠三角各市和省直有关部门应于每年</w:t>
      </w:r>
      <w:r w:rsidRPr="00421624">
        <w:rPr>
          <w:szCs w:val="32"/>
        </w:rPr>
        <w:t>4</w:t>
      </w:r>
      <w:r w:rsidRPr="00421624">
        <w:rPr>
          <w:rFonts w:hint="eastAsia"/>
          <w:szCs w:val="32"/>
        </w:rPr>
        <w:t>月、</w:t>
      </w:r>
      <w:r w:rsidRPr="00421624">
        <w:rPr>
          <w:szCs w:val="32"/>
        </w:rPr>
        <w:t>7</w:t>
      </w:r>
      <w:r w:rsidRPr="00421624">
        <w:rPr>
          <w:rFonts w:hint="eastAsia"/>
          <w:szCs w:val="32"/>
        </w:rPr>
        <w:t>月、</w:t>
      </w:r>
      <w:r w:rsidRPr="00421624">
        <w:rPr>
          <w:szCs w:val="32"/>
        </w:rPr>
        <w:t>10</w:t>
      </w:r>
      <w:r w:rsidRPr="00421624">
        <w:rPr>
          <w:rFonts w:hint="eastAsia"/>
          <w:szCs w:val="32"/>
        </w:rPr>
        <w:t>月和次年</w:t>
      </w:r>
      <w:r w:rsidRPr="00421624">
        <w:rPr>
          <w:szCs w:val="32"/>
        </w:rPr>
        <w:t>1</w:t>
      </w:r>
      <w:r w:rsidRPr="00421624">
        <w:rPr>
          <w:rFonts w:hint="eastAsia"/>
          <w:szCs w:val="32"/>
        </w:rPr>
        <w:t>月底前定期向专责工</w:t>
      </w:r>
      <w:r w:rsidRPr="00421624">
        <w:rPr>
          <w:rFonts w:hint="eastAsia"/>
          <w:szCs w:val="32"/>
        </w:rPr>
        <w:lastRenderedPageBreak/>
        <w:t>作组办公室报告本地区</w:t>
      </w:r>
      <w:r>
        <w:rPr>
          <w:rFonts w:hint="eastAsia"/>
          <w:szCs w:val="32"/>
        </w:rPr>
        <w:t>和本部门</w:t>
      </w:r>
      <w:r w:rsidRPr="00421624">
        <w:rPr>
          <w:rFonts w:hint="eastAsia"/>
          <w:szCs w:val="32"/>
        </w:rPr>
        <w:t>推进区域环保一体化的进展情况，信息报送情况将作为规划实施评估考核的重要依据。</w:t>
      </w:r>
    </w:p>
    <w:p w:rsidR="00C94BB4" w:rsidRPr="00421624" w:rsidRDefault="00C94BB4" w:rsidP="00C94BB4">
      <w:pPr>
        <w:ind w:firstLineChars="200" w:firstLine="643"/>
        <w:rPr>
          <w:rFonts w:ascii="黑体" w:eastAsia="黑体"/>
          <w:szCs w:val="32"/>
        </w:rPr>
      </w:pPr>
      <w:r w:rsidRPr="00421624">
        <w:rPr>
          <w:rFonts w:ascii="楷体_GB2312" w:eastAsia="楷体_GB2312" w:cs="黑体" w:hint="eastAsia"/>
          <w:b/>
          <w:szCs w:val="32"/>
        </w:rPr>
        <w:t>第六条</w:t>
      </w:r>
      <w:r w:rsidRPr="00421624">
        <w:rPr>
          <w:rFonts w:hint="eastAsia"/>
          <w:szCs w:val="32"/>
        </w:rPr>
        <w:t xml:space="preserve">  </w:t>
      </w:r>
      <w:r w:rsidRPr="00421624">
        <w:rPr>
          <w:rFonts w:hint="eastAsia"/>
          <w:szCs w:val="32"/>
        </w:rPr>
        <w:t>建立评估考核制度。专责工作组于每年第二季度组织对珠三角各市上一年度推进环保一体化规划实施情况进行评估考核，评估考核结果报省实施规划纲要领导小组办公室，作为评估该市推进规划纲要实施情况的重要依据。考核具体工作由专责工作组办公室负责。评估考核主要内容包括：主要目标指标完成情况，主要任务完成情况，区域环保一体化机制建立情况，重点跨界河</w:t>
      </w:r>
      <w:proofErr w:type="gramStart"/>
      <w:r w:rsidRPr="00421624">
        <w:rPr>
          <w:rFonts w:hint="eastAsia"/>
          <w:szCs w:val="32"/>
        </w:rPr>
        <w:t>流综合</w:t>
      </w:r>
      <w:proofErr w:type="gramEnd"/>
      <w:r w:rsidRPr="00421624">
        <w:rPr>
          <w:rFonts w:hint="eastAsia"/>
          <w:szCs w:val="32"/>
        </w:rPr>
        <w:t>整治工程、区域大气复合污染防治工程完成情况等。</w:t>
      </w:r>
    </w:p>
    <w:p w:rsidR="00C94BB4" w:rsidRPr="00421624" w:rsidRDefault="00C94BB4" w:rsidP="00C94BB4">
      <w:pPr>
        <w:ind w:firstLineChars="200" w:firstLine="643"/>
        <w:rPr>
          <w:szCs w:val="32"/>
        </w:rPr>
      </w:pPr>
      <w:r w:rsidRPr="00421624">
        <w:rPr>
          <w:rFonts w:ascii="楷体_GB2312" w:eastAsia="楷体_GB2312" w:cs="黑体" w:hint="eastAsia"/>
          <w:b/>
          <w:szCs w:val="32"/>
        </w:rPr>
        <w:t>第七条</w:t>
      </w:r>
      <w:r w:rsidRPr="00421624">
        <w:rPr>
          <w:rFonts w:hint="eastAsia"/>
          <w:szCs w:val="32"/>
        </w:rPr>
        <w:t xml:space="preserve">  </w:t>
      </w:r>
      <w:r w:rsidRPr="00421624">
        <w:rPr>
          <w:rFonts w:hint="eastAsia"/>
          <w:szCs w:val="32"/>
        </w:rPr>
        <w:t>本工作机制自印发之日起施行，未尽事宜由专责工作组成员单位另行协商确定。</w:t>
      </w:r>
    </w:p>
    <w:p w:rsidR="00D52A85" w:rsidRPr="00C94BB4" w:rsidRDefault="00D52A85"/>
    <w:sectPr w:rsidR="00D52A85" w:rsidRPr="00C94BB4" w:rsidSect="00EF6E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小标宋简">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4BB4"/>
    <w:rsid w:val="007E6990"/>
    <w:rsid w:val="00857B96"/>
    <w:rsid w:val="00C94BB4"/>
    <w:rsid w:val="00D52A85"/>
    <w:rsid w:val="00EF6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B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关绣娟</dc:creator>
  <cp:lastModifiedBy>关绣娟</cp:lastModifiedBy>
  <cp:revision>1</cp:revision>
  <dcterms:created xsi:type="dcterms:W3CDTF">2011-06-29T01:46:00Z</dcterms:created>
  <dcterms:modified xsi:type="dcterms:W3CDTF">2011-06-29T01:47:00Z</dcterms:modified>
</cp:coreProperties>
</file>